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58447E" w:rsidRDefault="004E2230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lang w:val="et-EE"/>
        </w:rPr>
      </w:pPr>
      <w:r w:rsidRPr="0058447E">
        <w:rPr>
          <w:rFonts w:cstheme="minorHAnsi"/>
          <w:i/>
          <w:color w:val="0070C0"/>
          <w:lang w:val="et-EE"/>
        </w:rPr>
        <w:t>K</w:t>
      </w:r>
      <w:r w:rsidR="00925E57" w:rsidRPr="0058447E">
        <w:rPr>
          <w:rFonts w:cstheme="minorHAnsi"/>
          <w:i/>
          <w:color w:val="0070C0"/>
          <w:lang w:val="et-EE"/>
        </w:rPr>
        <w:t xml:space="preserve">atrin </w:t>
      </w:r>
      <w:r w:rsidRPr="0058447E">
        <w:rPr>
          <w:rFonts w:cstheme="minorHAnsi"/>
          <w:i/>
          <w:color w:val="0070C0"/>
          <w:lang w:val="et-EE"/>
        </w:rPr>
        <w:t>L</w:t>
      </w:r>
      <w:r w:rsidR="00925E57" w:rsidRPr="0058447E">
        <w:rPr>
          <w:rFonts w:cstheme="minorHAnsi"/>
          <w:i/>
          <w:color w:val="0070C0"/>
          <w:lang w:val="et-EE"/>
        </w:rPr>
        <w:t>aikoja</w:t>
      </w:r>
      <w:r w:rsidRPr="0058447E">
        <w:rPr>
          <w:rFonts w:cstheme="minorHAnsi"/>
          <w:i/>
          <w:color w:val="0070C0"/>
          <w:lang w:val="et-EE"/>
        </w:rPr>
        <w:t>: originaali</w:t>
      </w:r>
      <w:r w:rsidR="00925E57" w:rsidRPr="0058447E">
        <w:rPr>
          <w:rFonts w:cstheme="minorHAnsi"/>
          <w:i/>
          <w:color w:val="0070C0"/>
          <w:lang w:val="et-EE"/>
        </w:rPr>
        <w:t>de</w:t>
      </w:r>
      <w:r w:rsidRPr="0058447E">
        <w:rPr>
          <w:rFonts w:cstheme="minorHAnsi"/>
          <w:i/>
          <w:color w:val="0070C0"/>
          <w:lang w:val="et-EE"/>
        </w:rPr>
        <w:t xml:space="preserve"> järgi saate minu tõlget siluda ja lihvida. Kursiivis väited, mis on toitlustusasutuse kohta, aga saab kohandada ettevõttespetsiifiliseks väiteks. Mul tekkis küsimus, kas lisada juurde viimane veerg “ei oska vastata” (sageli </w:t>
      </w:r>
      <w:proofErr w:type="spellStart"/>
      <w:r w:rsidRPr="0058447E">
        <w:rPr>
          <w:rFonts w:cstheme="minorHAnsi"/>
          <w:i/>
          <w:color w:val="0070C0"/>
          <w:lang w:val="et-EE"/>
        </w:rPr>
        <w:t>Likerti</w:t>
      </w:r>
      <w:proofErr w:type="spellEnd"/>
      <w:r w:rsidRPr="0058447E">
        <w:rPr>
          <w:rFonts w:cstheme="minorHAnsi"/>
          <w:i/>
          <w:color w:val="0070C0"/>
          <w:lang w:val="et-EE"/>
        </w:rPr>
        <w:t xml:space="preserve"> skaala keskmine</w:t>
      </w:r>
      <w:r w:rsidR="00F511CB" w:rsidRPr="0058447E">
        <w:rPr>
          <w:rFonts w:cstheme="minorHAnsi"/>
          <w:i/>
          <w:color w:val="0070C0"/>
          <w:lang w:val="et-EE"/>
        </w:rPr>
        <w:t xml:space="preserve"> </w:t>
      </w:r>
      <w:r w:rsidRPr="0058447E">
        <w:rPr>
          <w:rFonts w:cstheme="minorHAnsi"/>
          <w:i/>
          <w:color w:val="0070C0"/>
          <w:lang w:val="et-EE"/>
        </w:rPr>
        <w:t xml:space="preserve">väärtus </w:t>
      </w:r>
      <w:r w:rsidR="00F511CB" w:rsidRPr="0058447E">
        <w:rPr>
          <w:rFonts w:cstheme="minorHAnsi"/>
          <w:i/>
          <w:color w:val="0070C0"/>
          <w:lang w:val="et-EE"/>
        </w:rPr>
        <w:t>„</w:t>
      </w:r>
      <w:r w:rsidRPr="0058447E">
        <w:rPr>
          <w:rFonts w:cstheme="minorHAnsi"/>
          <w:i/>
          <w:color w:val="0070C0"/>
          <w:lang w:val="et-EE"/>
        </w:rPr>
        <w:t>ei oska vastata</w:t>
      </w:r>
      <w:r w:rsidR="00F511CB" w:rsidRPr="0058447E">
        <w:rPr>
          <w:rFonts w:cstheme="minorHAnsi"/>
          <w:i/>
          <w:color w:val="0070C0"/>
          <w:lang w:val="et-EE"/>
        </w:rPr>
        <w:t>“</w:t>
      </w:r>
      <w:r w:rsidRPr="0058447E">
        <w:rPr>
          <w:rFonts w:cstheme="minorHAnsi"/>
          <w:i/>
          <w:color w:val="0070C0"/>
          <w:lang w:val="et-EE"/>
        </w:rPr>
        <w:t xml:space="preserve">, kusagil peab olema!)?  </w:t>
      </w:r>
      <w:proofErr w:type="spellStart"/>
      <w:r w:rsidRPr="0058447E">
        <w:rPr>
          <w:rFonts w:cstheme="minorHAnsi"/>
          <w:i/>
          <w:color w:val="0070C0"/>
          <w:lang w:val="et-EE"/>
        </w:rPr>
        <w:t>Üldküsimused</w:t>
      </w:r>
      <w:proofErr w:type="spellEnd"/>
      <w:r w:rsidRPr="0058447E">
        <w:rPr>
          <w:rFonts w:cstheme="minorHAnsi"/>
          <w:i/>
          <w:color w:val="0070C0"/>
          <w:lang w:val="et-EE"/>
        </w:rPr>
        <w:t xml:space="preserve"> kohandada kindlasti oma ettevõtte oludele!</w:t>
      </w:r>
    </w:p>
    <w:p w:rsidR="00B73272" w:rsidRPr="0058447E" w:rsidRDefault="00AA1D0D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pl-PL"/>
        </w:rPr>
        <w:t>Neal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jt 2012.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Assessing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factors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contributing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to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food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safety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culture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r w:rsidRPr="0058447E">
        <w:rPr>
          <w:rFonts w:eastAsia="Times New Roman" w:cstheme="minorHAnsi"/>
          <w:lang w:val="et-EE" w:eastAsia="pl-PL"/>
        </w:rPr>
        <w:t xml:space="preserve">in </w:t>
      </w:r>
      <w:proofErr w:type="spellStart"/>
      <w:r w:rsidRPr="0058447E">
        <w:rPr>
          <w:rFonts w:eastAsia="Times New Roman" w:cstheme="minorHAnsi"/>
          <w:lang w:val="et-EE" w:eastAsia="pl-PL"/>
        </w:rPr>
        <w:t>retail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food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establishments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Food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Protection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Trends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proofErr w:type="spellStart"/>
      <w:r w:rsidRPr="0058447E">
        <w:rPr>
          <w:rFonts w:eastAsia="Times New Roman" w:cstheme="minorHAnsi"/>
          <w:lang w:val="et-EE" w:eastAsia="pl-PL"/>
        </w:rPr>
        <w:t>Vol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32, No.8, 468-476 </w:t>
      </w:r>
      <w:hyperlink r:id="rId5" w:history="1">
        <w:r w:rsidR="00F36CF5" w:rsidRPr="0058447E">
          <w:rPr>
            <w:rStyle w:val="Hperlink"/>
            <w:rFonts w:eastAsia="Times New Roman" w:cstheme="minorHAnsi"/>
            <w:lang w:val="et-EE" w:eastAsia="pl-PL"/>
          </w:rPr>
          <w:t>https://www.foodprotection.org/files/food-protection-trends/Aug-12-Neal.pdf</w:t>
        </w:r>
      </w:hyperlink>
    </w:p>
    <w:p w:rsidR="00996352" w:rsidRPr="0058447E" w:rsidRDefault="00996352">
      <w:pPr>
        <w:rPr>
          <w:rFonts w:cstheme="minorHAnsi"/>
          <w:lang w:val="et-EE"/>
        </w:rPr>
      </w:pPr>
    </w:p>
    <w:p w:rsidR="00793C46" w:rsidRPr="0058447E" w:rsidRDefault="00FD683F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Soovime teada, kui mil määral Sa nõustud või ei nõustu järgnevate väidetega. </w:t>
      </w:r>
      <w:r w:rsidR="00793C46" w:rsidRPr="0058447E">
        <w:rPr>
          <w:rFonts w:cstheme="minorHAnsi"/>
          <w:lang w:val="et-EE"/>
        </w:rPr>
        <w:t>Vastamiseks tee ring ümber üh</w:t>
      </w:r>
      <w:r w:rsidRPr="0058447E">
        <w:rPr>
          <w:rFonts w:cstheme="minorHAnsi"/>
          <w:lang w:val="et-EE"/>
        </w:rPr>
        <w:t xml:space="preserve">ele numbritest iga väite järel. </w:t>
      </w:r>
      <w:r w:rsidR="00793C46"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Palun vasta skaalal 1 kuni 5, kus 1 - ei nõustu üldse ja 5 - nõustun täielikult </w:t>
      </w:r>
    </w:p>
    <w:p w:rsidR="00FD683F" w:rsidRPr="0058447E" w:rsidRDefault="00793C46" w:rsidP="00B452E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Me palume Sul mõelda mõningatele olukordadele meie ettevõttes</w:t>
      </w:r>
      <w:r w:rsidR="003833BF" w:rsidRPr="0058447E">
        <w:rPr>
          <w:rFonts w:cstheme="minorHAnsi"/>
          <w:lang w:val="et-EE"/>
        </w:rPr>
        <w:t>. Palun mõtle ning näita, mil määral Sa nõustud või ei nõustu iga väitega</w:t>
      </w:r>
      <w:r w:rsidR="000C291B" w:rsidRPr="0058447E">
        <w:rPr>
          <w:rFonts w:cstheme="minorHAnsi"/>
          <w:lang w:val="et-EE"/>
        </w:rPr>
        <w:t>.</w:t>
      </w:r>
      <w:r w:rsidR="00B452E0" w:rsidRPr="0058447E">
        <w:rPr>
          <w:rFonts w:cstheme="minorHAnsi"/>
          <w:lang w:val="et-EE"/>
        </w:rPr>
        <w:t xml:space="preserve"> Pea meeles, et küsime Sinu arvamust selle töökoha ja siin töötavate inimeste</w:t>
      </w:r>
      <w:r w:rsidR="000C291B" w:rsidRPr="0058447E">
        <w:rPr>
          <w:rFonts w:cstheme="minorHAnsi"/>
          <w:lang w:val="et-EE"/>
        </w:rPr>
        <w:t xml:space="preserve"> </w:t>
      </w:r>
      <w:r w:rsidR="00B452E0" w:rsidRPr="0058447E">
        <w:rPr>
          <w:rFonts w:cstheme="minorHAnsi"/>
          <w:lang w:val="et-EE"/>
        </w:rPr>
        <w:t>kohta. Kui ütleme “</w:t>
      </w:r>
      <w:r w:rsidR="00B452E0" w:rsidRPr="0058447E">
        <w:rPr>
          <w:rFonts w:cstheme="minorHAnsi"/>
          <w:b/>
          <w:lang w:val="et-EE"/>
        </w:rPr>
        <w:t>toiduohutuse reeglid</w:t>
      </w:r>
      <w:r w:rsidR="00B452E0" w:rsidRPr="0058447E">
        <w:rPr>
          <w:rFonts w:cstheme="minorHAnsi"/>
          <w:lang w:val="et-EE"/>
        </w:rPr>
        <w:t xml:space="preserve">”, siis peame silmas inimeste käitumist, nt </w:t>
      </w:r>
      <w:r w:rsidR="00B452E0" w:rsidRPr="0058447E">
        <w:rPr>
          <w:rFonts w:cstheme="minorHAnsi"/>
          <w:b/>
          <w:lang w:val="et-EE"/>
        </w:rPr>
        <w:t>peakatte kandmist, ehete, kellade jm äravõtmist enne toidukäitlemis</w:t>
      </w:r>
      <w:r w:rsidR="00696381" w:rsidRPr="0058447E">
        <w:rPr>
          <w:rFonts w:cstheme="minorHAnsi"/>
          <w:b/>
          <w:lang w:val="et-EE"/>
        </w:rPr>
        <w:t xml:space="preserve">e </w:t>
      </w:r>
      <w:r w:rsidR="00B452E0" w:rsidRPr="0058447E">
        <w:rPr>
          <w:rFonts w:cstheme="minorHAnsi"/>
          <w:b/>
          <w:lang w:val="et-EE"/>
        </w:rPr>
        <w:t>alale sisenemist</w:t>
      </w:r>
      <w:r w:rsidR="000C291B" w:rsidRPr="0058447E">
        <w:rPr>
          <w:rFonts w:cstheme="minorHAnsi"/>
          <w:b/>
          <w:lang w:val="et-EE"/>
        </w:rPr>
        <w:t>,</w:t>
      </w:r>
      <w:r w:rsidR="00B452E0" w:rsidRPr="0058447E">
        <w:rPr>
          <w:rFonts w:cstheme="minorHAnsi"/>
          <w:b/>
          <w:lang w:val="et-EE"/>
        </w:rPr>
        <w:t xml:space="preserve"> samuti konkreetsetest tööjuhistest kinnipidamist, et toit oleks tarbimiseks ohutu</w:t>
      </w:r>
      <w:r w:rsidR="000C291B" w:rsidRPr="0058447E">
        <w:rPr>
          <w:rFonts w:cstheme="minorHAnsi"/>
          <w:lang w:val="et-EE"/>
        </w:rPr>
        <w:t>.</w:t>
      </w:r>
      <w:r w:rsidR="00FD683F" w:rsidRPr="0058447E">
        <w:rPr>
          <w:rFonts w:cstheme="minorHAnsi"/>
          <w:lang w:val="et-EE"/>
        </w:rPr>
        <w:tab/>
      </w:r>
      <w:r w:rsidR="00FD683F" w:rsidRPr="0058447E">
        <w:rPr>
          <w:rFonts w:cstheme="minorHAnsi"/>
          <w:lang w:val="et-EE"/>
        </w:rPr>
        <w:tab/>
      </w:r>
    </w:p>
    <w:tbl>
      <w:tblPr>
        <w:tblStyle w:val="Kontuurtabel"/>
        <w:tblW w:w="9283" w:type="dxa"/>
        <w:tblLook w:val="04A0" w:firstRow="1" w:lastRow="0" w:firstColumn="1" w:lastColumn="0" w:noHBand="0" w:noVBand="1"/>
      </w:tblPr>
      <w:tblGrid>
        <w:gridCol w:w="495"/>
        <w:gridCol w:w="5953"/>
        <w:gridCol w:w="567"/>
        <w:gridCol w:w="567"/>
        <w:gridCol w:w="567"/>
        <w:gridCol w:w="567"/>
        <w:gridCol w:w="567"/>
      </w:tblGrid>
      <w:tr w:rsidR="0082257B" w:rsidRPr="0058447E" w:rsidTr="0058447E">
        <w:tc>
          <w:tcPr>
            <w:tcW w:w="644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2257B" w:rsidRPr="0058447E" w:rsidRDefault="0082257B" w:rsidP="0082257B">
            <w:pPr>
              <w:pStyle w:val="Loendilik"/>
              <w:numPr>
                <w:ilvl w:val="0"/>
                <w:numId w:val="1"/>
              </w:numPr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Toiduohutuse tavad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:rsidR="0082257B" w:rsidRPr="0058447E" w:rsidRDefault="0082257B">
            <w:pPr>
              <w:rPr>
                <w:rFonts w:cstheme="minorHAnsi"/>
                <w:b/>
                <w:sz w:val="18"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Ei nõustu üldse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82257B" w:rsidRPr="0058447E" w:rsidRDefault="0082257B">
            <w:pPr>
              <w:rPr>
                <w:rFonts w:cstheme="minorHAnsi"/>
                <w:b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2257B" w:rsidRPr="0058447E" w:rsidRDefault="0082257B" w:rsidP="0082257B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Nõustun täielikult</w:t>
            </w:r>
          </w:p>
        </w:tc>
      </w:tr>
      <w:tr w:rsidR="0082257B" w:rsidRPr="0058447E" w:rsidTr="0058447E">
        <w:tc>
          <w:tcPr>
            <w:tcW w:w="495" w:type="dxa"/>
            <w:tcBorders>
              <w:top w:val="single" w:sz="4" w:space="0" w:color="385623" w:themeColor="accent6" w:themeShade="80"/>
            </w:tcBorders>
          </w:tcPr>
          <w:p w:rsidR="00FD683F" w:rsidRPr="0058447E" w:rsidRDefault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953" w:type="dxa"/>
            <w:tcBorders>
              <w:top w:val="single" w:sz="4" w:space="0" w:color="385623" w:themeColor="accent6" w:themeShade="80"/>
            </w:tcBorders>
          </w:tcPr>
          <w:p w:rsidR="00FD683F" w:rsidRPr="0058447E" w:rsidRDefault="0082257B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on pühendunud toiduohutuse tagamisse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julgustavad üksteist kinni pidama toiduohutuse reeglitest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vastutavad oma töölõigus toidu õige käsitsemise eest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teavitavad vahetut juhti toiduohutuse probleemide korral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järgivad töötajad toiduohutuse reegleid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Töötajatel on keerukas toiduohutuse reeglitest aru saada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:rsidTr="0058447E">
        <w:tc>
          <w:tcPr>
            <w:tcW w:w="495" w:type="dxa"/>
          </w:tcPr>
          <w:p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5953" w:type="dxa"/>
          </w:tcPr>
          <w:p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pühendunud ohutu toidu pakkumisele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5953" w:type="dxa"/>
          </w:tcPr>
          <w:p w:rsidR="00793C46" w:rsidRPr="0058447E" w:rsidRDefault="00D008C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töötajad järgiksid kogu aeg</w:t>
            </w:r>
            <w:r w:rsidR="00EF1BC2" w:rsidRPr="0058447E">
              <w:rPr>
                <w:rFonts w:cstheme="minorHAnsi"/>
                <w:lang w:val="et-EE"/>
              </w:rPr>
              <w:t xml:space="preserve"> toiduohutuse reegleid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5953" w:type="dxa"/>
          </w:tcPr>
          <w:p w:rsidR="00793C46" w:rsidRPr="0058447E" w:rsidRDefault="00EF1BC2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Juhtkond rõhutab toiduohutuse reegleid isegi siis, kui restoranis on kiire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5953" w:type="dxa"/>
          </w:tcPr>
          <w:p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töötajatel oleksid seadmed ja/või töövahendid toiduohutuse reeglitest kinni pidamiseks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5953" w:type="dxa"/>
          </w:tcPr>
          <w:p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kontrollib sageli töötajate toiduohutuse reeglitest kinni pidamist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5953" w:type="dxa"/>
          </w:tcPr>
          <w:p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tunnustab töötajaid, kes pööravad erilist tähelepanu toidu ohutusele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13.</w:t>
            </w:r>
          </w:p>
        </w:tc>
        <w:tc>
          <w:tcPr>
            <w:tcW w:w="5953" w:type="dxa"/>
          </w:tcPr>
          <w:p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õhutab mõnikord töötajaid tegutsema toiduohutuse reeglite vastaselt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5953" w:type="dxa"/>
          </w:tcPr>
          <w:p w:rsidR="00793C46" w:rsidRPr="0058447E" w:rsidRDefault="00696381" w:rsidP="00793C46">
            <w:pPr>
              <w:rPr>
                <w:rFonts w:cstheme="minorHAnsi"/>
                <w:highlight w:val="yellow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ignoreerib töötajate poolset reeglites mitte kinni pidamist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15.</w:t>
            </w:r>
          </w:p>
        </w:tc>
        <w:tc>
          <w:tcPr>
            <w:tcW w:w="5953" w:type="dxa"/>
          </w:tcPr>
          <w:p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peaks juhtkonna liikmed kõigist toiduohutuse reeglitest kinni pidama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16.</w:t>
            </w:r>
          </w:p>
        </w:tc>
        <w:tc>
          <w:tcPr>
            <w:tcW w:w="5953" w:type="dxa"/>
          </w:tcPr>
          <w:p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millal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17.</w:t>
            </w:r>
          </w:p>
        </w:tc>
        <w:tc>
          <w:tcPr>
            <w:tcW w:w="5953" w:type="dxa"/>
          </w:tcPr>
          <w:p w:rsidR="00793C46" w:rsidRPr="0058447E" w:rsidRDefault="008D61CD" w:rsidP="008D61CD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miks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18.</w:t>
            </w:r>
          </w:p>
        </w:tc>
        <w:tc>
          <w:tcPr>
            <w:tcW w:w="5953" w:type="dxa"/>
          </w:tcPr>
          <w:p w:rsidR="00793C46" w:rsidRPr="0058447E" w:rsidRDefault="008D61CD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Kui restoranis on kiire, pesen siiski käsi nii sageli kui pean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19.</w:t>
            </w:r>
          </w:p>
        </w:tc>
        <w:tc>
          <w:tcPr>
            <w:tcW w:w="5953" w:type="dxa"/>
          </w:tcPr>
          <w:p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palub töötajate abi toiduohutuse programmi täiustamiseks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20.</w:t>
            </w:r>
          </w:p>
        </w:tc>
        <w:tc>
          <w:tcPr>
            <w:tcW w:w="5953" w:type="dxa"/>
          </w:tcPr>
          <w:p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mõtlen tööd tehes kogu aeg toidu ohutusele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21.</w:t>
            </w:r>
          </w:p>
        </w:tc>
        <w:tc>
          <w:tcPr>
            <w:tcW w:w="5953" w:type="dxa"/>
          </w:tcPr>
          <w:p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Minu arvates on tähtis kinni pidada kõigist toiduohutuse reeglitest, mitte ainult kõige olulisematest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22.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usun, et see, kui hästi mina oma tööd teen, mõjutab selle toidu ohutust, mida tarbija saab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23.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Mina toetan täielikult meie toiduohutuse programmi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24.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võivad tekkida probleemid toidu ohutusega, kui mina ei tee oma tööd õigesti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25.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millal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26.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miks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27.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saavad nõuetekohase väljaõppe toiduohutuse reeglite järgimiseks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28.</w:t>
            </w:r>
          </w:p>
        </w:tc>
        <w:tc>
          <w:tcPr>
            <w:tcW w:w="5953" w:type="dxa"/>
          </w:tcPr>
          <w:p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Uued töötajad saavad </w:t>
            </w:r>
            <w:r w:rsidR="00B13849" w:rsidRPr="0058447E">
              <w:rPr>
                <w:rFonts w:cstheme="minorHAnsi"/>
                <w:lang w:val="et-EE"/>
              </w:rPr>
              <w:t>töökohal toiduohutuse reeglite järgi töötamiseks täieliku koolituse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29.</w:t>
            </w:r>
          </w:p>
        </w:tc>
        <w:tc>
          <w:tcPr>
            <w:tcW w:w="5953" w:type="dxa"/>
          </w:tcPr>
          <w:p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Meile pakutav toiduohutuse koolitus annab meile vajalikud oskused ja/või teadmised toiduohutuse reeglitest kinnipidamiseks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30.</w:t>
            </w:r>
          </w:p>
        </w:tc>
        <w:tc>
          <w:tcPr>
            <w:tcW w:w="5953" w:type="dxa"/>
          </w:tcPr>
          <w:p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julgustab töötajaid kõiki toiduohutuse probleeme kirja panema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31.</w:t>
            </w:r>
          </w:p>
        </w:tc>
        <w:tc>
          <w:tcPr>
            <w:tcW w:w="5953" w:type="dxa"/>
          </w:tcPr>
          <w:p w:rsidR="00B13849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veendunud, et toidu ohutus on väga oluline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32.</w:t>
            </w:r>
          </w:p>
        </w:tc>
        <w:tc>
          <w:tcPr>
            <w:tcW w:w="5953" w:type="dxa"/>
          </w:tcPr>
          <w:p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võtab eestvedaja rolli ning hoiab töötajaid toiduohutusele pühendununa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33.</w:t>
            </w:r>
          </w:p>
        </w:tc>
        <w:tc>
          <w:tcPr>
            <w:tcW w:w="5953" w:type="dxa"/>
          </w:tcPr>
          <w:p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näitab nähtavalt oma toetust toidu ohutusele (“käib oma sõnade järgi”)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34.</w:t>
            </w:r>
          </w:p>
        </w:tc>
        <w:tc>
          <w:tcPr>
            <w:tcW w:w="5953" w:type="dxa"/>
          </w:tcPr>
          <w:p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peab kinni ettevõtte kõigist toiduohutuse reeglitest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:rsidTr="0058447E">
        <w:tc>
          <w:tcPr>
            <w:tcW w:w="495" w:type="dxa"/>
          </w:tcPr>
          <w:p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35.</w:t>
            </w:r>
          </w:p>
        </w:tc>
        <w:tc>
          <w:tcPr>
            <w:tcW w:w="5953" w:type="dxa"/>
          </w:tcPr>
          <w:p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Juhtkond </w:t>
            </w:r>
            <w:r w:rsidR="007F512D" w:rsidRPr="0058447E">
              <w:rPr>
                <w:rFonts w:cstheme="minorHAnsi"/>
                <w:lang w:val="et-EE"/>
              </w:rPr>
              <w:t>pakub piisavaid vahendeid toiduohutuse alaseks väljaõppeks/koolitusteks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:rsidTr="0058447E">
        <w:tc>
          <w:tcPr>
            <w:tcW w:w="495" w:type="dxa"/>
          </w:tcPr>
          <w:p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36.</w:t>
            </w:r>
          </w:p>
        </w:tc>
        <w:tc>
          <w:tcPr>
            <w:tcW w:w="5953" w:type="dxa"/>
          </w:tcPr>
          <w:p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Vigade leidmisel organisatsioon õpib ja teeb muudatusi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:rsidTr="0058447E">
        <w:tc>
          <w:tcPr>
            <w:tcW w:w="495" w:type="dxa"/>
          </w:tcPr>
          <w:p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37.</w:t>
            </w:r>
          </w:p>
        </w:tc>
        <w:tc>
          <w:tcPr>
            <w:tcW w:w="5953" w:type="dxa"/>
          </w:tcPr>
          <w:p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Seadmed ja inventar on sellise lahendusega, mis võimaldab korralikku puhastamist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:rsidTr="0058447E">
        <w:tc>
          <w:tcPr>
            <w:tcW w:w="495" w:type="dxa"/>
          </w:tcPr>
          <w:p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38.</w:t>
            </w:r>
          </w:p>
        </w:tc>
        <w:tc>
          <w:tcPr>
            <w:tcW w:w="5953" w:type="dxa"/>
          </w:tcPr>
          <w:p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Kahjuritõrje programm on efektiivne, seega pole ettevõttes märke närilistest ja/või putukatest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:rsidR="00FD683F" w:rsidRPr="0058447E" w:rsidRDefault="00FD683F">
      <w:pPr>
        <w:rPr>
          <w:rFonts w:cstheme="minorHAnsi"/>
          <w:lang w:val="et-EE"/>
        </w:rPr>
      </w:pP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>B. Soovime teada, kui sageli inimesed teie töökohal midagi teevad. Järgmiste küsimuste puhul tehke ring ümber numbrile, mis tähistab sagedust, mille ulatuses inimesed teie töökohal kirjeldatud toiminguid teevad.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>Kasutage skaalat 1 kuni 5, kus: 1 = mitte kunagi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2 = väga harva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3 = harva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4 = mõnikord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5 = alati</w:t>
      </w:r>
    </w:p>
    <w:p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 xml:space="preserve">Soovime, et Sa mõtleksid sagedustele, mis on seotud inimeste tegemistega. Mõtle inimestele oma töökohas. Palun märgi, kui sageli inimesed Sinu töökohas kirjeldatut teevad. Pea meeles, et me küsime nüüd Sinu mõtteid selle kohta, </w:t>
      </w:r>
      <w:r w:rsidRPr="0058447E">
        <w:rPr>
          <w:rFonts w:eastAsia="Times New Roman" w:cstheme="minorHAnsi"/>
          <w:b/>
          <w:color w:val="202124"/>
          <w:lang w:val="et-EE" w:eastAsia="en-GB"/>
        </w:rPr>
        <w:t>mille kohta tegelikult toimub.</w:t>
      </w:r>
    </w:p>
    <w:p w:rsidR="00D80C57" w:rsidRPr="0058447E" w:rsidRDefault="00D80C57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6"/>
        <w:gridCol w:w="5527"/>
        <w:gridCol w:w="567"/>
        <w:gridCol w:w="567"/>
        <w:gridCol w:w="567"/>
        <w:gridCol w:w="567"/>
        <w:gridCol w:w="567"/>
      </w:tblGrid>
      <w:tr w:rsidR="00D80C57" w:rsidRPr="0058447E" w:rsidTr="0058447E">
        <w:tc>
          <w:tcPr>
            <w:tcW w:w="5953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B. Mis minu töökohas tegelikult toimub…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Mitte kunagi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Alati</w:t>
            </w:r>
          </w:p>
        </w:tc>
      </w:tr>
      <w:tr w:rsidR="00D80C57" w:rsidRPr="0058447E" w:rsidTr="0058447E">
        <w:tc>
          <w:tcPr>
            <w:tcW w:w="426" w:type="dxa"/>
            <w:tcBorders>
              <w:top w:val="single" w:sz="4" w:space="0" w:color="385623" w:themeColor="accent6" w:themeShade="80"/>
            </w:tcBorders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527" w:type="dxa"/>
            <w:tcBorders>
              <w:top w:val="single" w:sz="4" w:space="0" w:color="385623" w:themeColor="accent6" w:themeShade="80"/>
            </w:tcBorders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peab juhtkond kinni toiduohutuse reeglitest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:rsidTr="0058447E">
        <w:tc>
          <w:tcPr>
            <w:tcW w:w="426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527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peavad töötajad kinni toiduohutuse reeglitest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:rsidTr="0058447E">
        <w:tc>
          <w:tcPr>
            <w:tcW w:w="426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527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reeglitest mitte kinni pidades teevad töötajad tegevusi, mis saastavad toitu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:rsidTr="0058447E">
        <w:tc>
          <w:tcPr>
            <w:tcW w:w="426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527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närivad nätsu või söövad töökohal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:rsidTr="0058447E">
        <w:tc>
          <w:tcPr>
            <w:tcW w:w="426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527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ei pese käsi, kui nad pääsevad niisama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:rsidTr="0058447E">
        <w:tc>
          <w:tcPr>
            <w:tcW w:w="426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527" w:type="dxa"/>
          </w:tcPr>
          <w:p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kannavad peakatteid nii, et kõrvad on kaetud ning juuksed püsivad peakatte all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:rsidR="00D80C57" w:rsidRPr="0058447E" w:rsidRDefault="00D80C57">
      <w:pPr>
        <w:rPr>
          <w:rFonts w:cstheme="minorHAnsi"/>
          <w:b/>
          <w:lang w:val="et-EE"/>
        </w:rPr>
      </w:pPr>
    </w:p>
    <w:p w:rsidR="0007765C" w:rsidRPr="0058447E" w:rsidRDefault="0007765C">
      <w:pPr>
        <w:rPr>
          <w:rFonts w:cstheme="minorHAnsi"/>
          <w:b/>
          <w:lang w:val="et-EE"/>
        </w:rPr>
      </w:pPr>
      <w:r w:rsidRPr="0058447E">
        <w:rPr>
          <w:rFonts w:cstheme="minorHAnsi"/>
          <w:b/>
          <w:lang w:val="et-EE"/>
        </w:rPr>
        <w:t xml:space="preserve">C. </w:t>
      </w:r>
      <w:proofErr w:type="spellStart"/>
      <w:r w:rsidRPr="0058447E">
        <w:rPr>
          <w:rFonts w:cstheme="minorHAnsi"/>
          <w:b/>
          <w:lang w:val="et-EE"/>
        </w:rPr>
        <w:t>Üldandmed</w:t>
      </w:r>
      <w:proofErr w:type="spellEnd"/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Lõpetuseks on meil mõned küsimused, mis aitavad Sinu panust mõista.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1. Mitu aastat oled toiduettevõtetes töötanud? [Märgi ainult üks]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Vähem kui 1 aasta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lastRenderedPageBreak/>
        <w:tab/>
        <w:t>o 1-5 aastat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6-10 aastat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11-15 aastat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Rohkem kui 15 aastat</w:t>
      </w:r>
    </w:p>
    <w:p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2. Kas oled kunagi käinud toiduohutuse või toiduhügieeni koolitusel? [Märgi ainult üks]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Kui jah, siis milline järgmistest kirjeldab koolitust kõige paremini? [Märgi kõik sobivad]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Näost-näkku koolitus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õppeklassis</w:t>
      </w: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Reaalajas koolitus veebi teel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Video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koolitus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Internetikoolitus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Trükimaterjal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Demonstratsioon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/nõustamine</w:t>
      </w:r>
    </w:p>
    <w:p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 xml:space="preserve">o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Juhendamine töökohal</w:t>
      </w:r>
    </w:p>
    <w:p w:rsidR="0058447E" w:rsidRPr="0058447E" w:rsidRDefault="0058447E" w:rsidP="0007765C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3. Kas oled kunagi saanud toiduohutuse sertifikaadi (nt </w:t>
      </w:r>
      <w:proofErr w:type="spellStart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ServSafe</w:t>
      </w:r>
      <w:proofErr w:type="spellEnd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®)? [Märgi ainult üks] </w:t>
      </w:r>
      <w:r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KL: kas toidu</w:t>
      </w:r>
      <w:r w:rsidR="000E3FB7"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hügieeni koolituse tunnistuse või tõendi kohta on sisulist mõtet küsida?</w:t>
      </w: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4. Kui kaua oled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praeguses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toidu</w:t>
      </w:r>
      <w:r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ettevõttes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töötanud? [Märgi ainult üks]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5. Mis on 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praegune ametikoht? [Märgi ainult üks]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liinitöötaja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tootemeister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pakendaja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operaator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vahetusmeister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tehnoloog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lastRenderedPageBreak/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pesija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täpsusta):___________________________________</w:t>
      </w:r>
    </w:p>
    <w:p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6. Kui kaua ole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sellel </w:t>
      </w:r>
      <w:r w:rsidR="001C7820"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ametikohal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olnud? [Märgi ainult üks]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7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Mis aastal sa sündisid?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___________</w:t>
      </w:r>
    </w:p>
    <w:p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8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Sugu? [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Märgi ainult üks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]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Mees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Naine</w:t>
      </w:r>
    </w:p>
    <w:p w:rsidR="003F07B6" w:rsidRPr="0058447E" w:rsidRDefault="003F07B6" w:rsidP="003F07B6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 soovi avaldada</w:t>
      </w:r>
    </w:p>
    <w:p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. Milline järgmistest kirjeldab kõige paremini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etnilist identiteeti? [Märgi ainult üks]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eestlane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venelane/ukrainlane/valgevenelane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soomlane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lätlane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täpsustage):______________________________________</w:t>
      </w:r>
    </w:p>
    <w:p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9. Mis on kõrgeim haridustase, mille olete saanud? [Märgi ainult üks]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põhiharidus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keskkool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/gümnaasium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ametikool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/kutsekool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/tehnikum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kõrgharidus</w:t>
      </w:r>
    </w:p>
    <w:p w:rsidR="001C7820" w:rsidRPr="0058447E" w:rsidRDefault="003F07B6" w:rsidP="00B420D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</w:p>
    <w:p w:rsidR="001C7820" w:rsidRPr="0058447E" w:rsidRDefault="00B420DC" w:rsidP="001C7820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Täname Sind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aja ja arvamuste eest.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Sinu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panus aitab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meie ettevõttel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oma toiduohutusprogramm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täiustada.</w:t>
      </w:r>
    </w:p>
    <w:p w:rsidR="00275B19" w:rsidRPr="0058447E" w:rsidRDefault="00275B19">
      <w:pPr>
        <w:rPr>
          <w:rFonts w:eastAsia="Times New Roman" w:cstheme="minorHAnsi"/>
          <w:lang w:val="et-EE" w:eastAsia="pl-PL"/>
        </w:rPr>
      </w:pPr>
      <w:r w:rsidRPr="0058447E">
        <w:rPr>
          <w:rFonts w:eastAsia="Times New Roman" w:cstheme="minorHAnsi"/>
          <w:lang w:val="et-EE" w:eastAsia="pl-PL"/>
        </w:rPr>
        <w:br w:type="page"/>
      </w:r>
    </w:p>
    <w:p w:rsidR="00275B19" w:rsidRPr="0058447E" w:rsidRDefault="00275B19" w:rsidP="00275B19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en-GB"/>
        </w:rPr>
        <w:lastRenderedPageBreak/>
        <w:t>Seward</w:t>
      </w:r>
      <w:proofErr w:type="spellEnd"/>
      <w:r w:rsidRPr="0058447E">
        <w:rPr>
          <w:rFonts w:eastAsia="Times New Roman" w:cstheme="minorHAnsi"/>
          <w:lang w:val="et-EE" w:eastAsia="en-GB"/>
        </w:rPr>
        <w:t xml:space="preserve"> jt. 2012.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Assessing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the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Food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Safety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Culture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of a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Manufacturing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Facility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. </w:t>
      </w:r>
      <w:proofErr w:type="spellStart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Food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Technology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Magazine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. </w:t>
      </w:r>
      <w:proofErr w:type="spellStart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Vol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 66, No.1</w:t>
      </w:r>
    </w:p>
    <w:tbl>
      <w:tblPr>
        <w:tblStyle w:val="Kontuurtabel"/>
        <w:tblW w:w="9217" w:type="dxa"/>
        <w:tblLook w:val="04A0" w:firstRow="1" w:lastRow="0" w:firstColumn="1" w:lastColumn="0" w:noHBand="0" w:noVBand="1"/>
      </w:tblPr>
      <w:tblGrid>
        <w:gridCol w:w="562"/>
        <w:gridCol w:w="4754"/>
        <w:gridCol w:w="996"/>
        <w:gridCol w:w="981"/>
        <w:gridCol w:w="962"/>
        <w:gridCol w:w="962"/>
      </w:tblGrid>
      <w:tr w:rsidR="00B73272" w:rsidRPr="0058447E" w:rsidTr="0058447E">
        <w:tc>
          <w:tcPr>
            <w:tcW w:w="5361" w:type="dxa"/>
            <w:gridSpan w:val="2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</w:p>
        </w:tc>
        <w:tc>
          <w:tcPr>
            <w:tcW w:w="964" w:type="dxa"/>
          </w:tcPr>
          <w:p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 täielikult</w:t>
            </w:r>
          </w:p>
        </w:tc>
        <w:tc>
          <w:tcPr>
            <w:tcW w:w="964" w:type="dxa"/>
          </w:tcPr>
          <w:p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</w:t>
            </w:r>
          </w:p>
        </w:tc>
        <w:tc>
          <w:tcPr>
            <w:tcW w:w="964" w:type="dxa"/>
          </w:tcPr>
          <w:p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</w:t>
            </w:r>
          </w:p>
        </w:tc>
        <w:tc>
          <w:tcPr>
            <w:tcW w:w="964" w:type="dxa"/>
          </w:tcPr>
          <w:p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 üldse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4799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Uusi töötajaid juhendatakse toiduohutuse küsimustes enne tööle asumist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4799" w:type="dxa"/>
          </w:tcPr>
          <w:p w:rsidR="00B73272" w:rsidRPr="0058447E" w:rsidRDefault="00B73272" w:rsidP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olen tänulik, kui kaastöötaja juhib mu tähelepanu kui teen midagi nii, et see võib kahjustada toidu ohutust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4799" w:type="dxa"/>
          </w:tcPr>
          <w:p w:rsidR="00B73272" w:rsidRPr="0058447E" w:rsidRDefault="00B73272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seab minu töö vahetu korraldaja toiduohutuse </w:t>
            </w:r>
            <w:r w:rsidR="00867C35" w:rsidRPr="0058447E">
              <w:rPr>
                <w:rFonts w:cstheme="minorHAnsi"/>
                <w:lang w:val="et-EE"/>
              </w:rPr>
              <w:t xml:space="preserve">tootmises </w:t>
            </w:r>
            <w:r w:rsidRPr="0058447E">
              <w:rPr>
                <w:rFonts w:cstheme="minorHAnsi"/>
                <w:lang w:val="et-EE"/>
              </w:rPr>
              <w:t>alati esikohale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4799" w:type="dxa"/>
          </w:tcPr>
          <w:p w:rsidR="00B73272" w:rsidRPr="0058447E" w:rsidRDefault="006739D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</w:t>
            </w:r>
            <w:r w:rsidR="00F36CF5" w:rsidRPr="0058447E">
              <w:rPr>
                <w:rFonts w:cstheme="minorHAnsi"/>
                <w:lang w:val="et-EE"/>
              </w:rPr>
              <w:t>söandan peatada liini millal iganes ma märkan midagi, mis võiks kahjustada meie valmistatava toidu kvaliteeti ja ohutust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4799" w:type="dxa"/>
          </w:tcPr>
          <w:p w:rsidR="00B73272" w:rsidRPr="0058447E" w:rsidRDefault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toit võib saastuda haigusi põhjustavate bakterite või allergeenidega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4799" w:type="dxa"/>
          </w:tcPr>
          <w:p w:rsidR="00B73272" w:rsidRPr="0058447E" w:rsidRDefault="00F36CF5" w:rsidP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Meie otsused, tegevused ja käitumine ei muutu auditi ajal või ettevõtte tippjuhtide kohal viibides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4799" w:type="dxa"/>
          </w:tcPr>
          <w:p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meie ettevõttes mõõdetakse toiduohutuse meetmete efektiivsust ning kuidas meil läheb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4799" w:type="dxa"/>
          </w:tcPr>
          <w:p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nõudeid ja protseduure vaadatakse meiega koos regulaarselt üle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4799" w:type="dxa"/>
          </w:tcPr>
          <w:p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kui ma teen ettepaneku toiduohutusega seonduva parandamiseks, võetakse minu ettepanekut tõsiselt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4799" w:type="dxa"/>
          </w:tcPr>
          <w:p w:rsidR="00B73272" w:rsidRPr="0058447E" w:rsidRDefault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Igaüks minu vahetuses peab kinni/järgib toiduohutuse nõudeid ja protseduure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4799" w:type="dxa"/>
          </w:tcPr>
          <w:p w:rsidR="00B73272" w:rsidRPr="0058447E" w:rsidRDefault="00867C35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Kui </w:t>
            </w:r>
            <w:r w:rsidR="00AC6570" w:rsidRPr="0058447E">
              <w:rPr>
                <w:rFonts w:cstheme="minorHAnsi"/>
                <w:lang w:val="et-EE"/>
              </w:rPr>
              <w:t>juhtub toiduohutust kahjustav õnnetus, siis me tegutseme juurpõhjusega väga tõsiselt, et sellist olukorda enam ei juhtuks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4799" w:type="dxa"/>
          </w:tcPr>
          <w:p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on töötajate ohutus ja toiduohutus meie ettevõtte juhtide jaoks väga olulised 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13.</w:t>
            </w:r>
          </w:p>
        </w:tc>
        <w:tc>
          <w:tcPr>
            <w:tcW w:w="4799" w:type="dxa"/>
          </w:tcPr>
          <w:p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Kui ma alustan vahetust pär</w:t>
            </w:r>
            <w:r w:rsidR="006739D2" w:rsidRPr="0058447E">
              <w:rPr>
                <w:rFonts w:cstheme="minorHAnsi"/>
                <w:lang w:val="et-EE"/>
              </w:rPr>
              <w:t>ast seadmete ja põrandate puhast</w:t>
            </w:r>
            <w:r w:rsidRPr="0058447E">
              <w:rPr>
                <w:rFonts w:cstheme="minorHAnsi"/>
                <w:lang w:val="et-EE"/>
              </w:rPr>
              <w:t xml:space="preserve">amist, on need alati väga puhtad 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4799" w:type="dxa"/>
          </w:tcPr>
          <w:p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Töötajaid tunnustatakse nende panuse eest toidu ohutult tootmisesse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:rsidTr="0058447E">
        <w:tc>
          <w:tcPr>
            <w:tcW w:w="562" w:type="dxa"/>
          </w:tcPr>
          <w:p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15.</w:t>
            </w:r>
          </w:p>
        </w:tc>
        <w:tc>
          <w:tcPr>
            <w:tcW w:w="4799" w:type="dxa"/>
          </w:tcPr>
          <w:p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ei muretse, kui söön ise või oma perega toitu, mida siin ettevõttes valmistame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</w:tbl>
    <w:p w:rsidR="006739D2" w:rsidRPr="0058447E" w:rsidRDefault="0058447E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br/>
      </w:r>
      <w:hyperlink r:id="rId6" w:history="1">
        <w:r w:rsidR="00275B19" w:rsidRPr="0058447E">
          <w:rPr>
            <w:rStyle w:val="Hperlink"/>
            <w:rFonts w:cstheme="minorHAnsi"/>
            <w:lang w:val="et-EE"/>
          </w:rPr>
          <w:t>https://www.ift.org/news-and-publications/food-technology-magazine/issues/2012/january/features/food-safety-culture</w:t>
        </w:r>
      </w:hyperlink>
      <w:r w:rsidR="00275B19" w:rsidRPr="0058447E">
        <w:rPr>
          <w:rFonts w:cstheme="minorHAnsi"/>
          <w:lang w:val="et-EE"/>
        </w:rPr>
        <w:t xml:space="preserve"> </w:t>
      </w:r>
    </w:p>
    <w:p w:rsidR="004E2230" w:rsidRPr="0058447E" w:rsidRDefault="004E2230">
      <w:pPr>
        <w:rPr>
          <w:rFonts w:eastAsia="Calibri" w:cstheme="minorHAnsi"/>
          <w:lang w:val="et-EE"/>
        </w:rPr>
      </w:pPr>
      <w:r w:rsidRPr="0058447E">
        <w:rPr>
          <w:rFonts w:eastAsia="Calibri" w:cstheme="minorHAnsi"/>
          <w:lang w:val="et-EE"/>
        </w:rPr>
        <w:br w:type="page"/>
      </w:r>
    </w:p>
    <w:p w:rsidR="004E2230" w:rsidRDefault="004E2230" w:rsidP="004E2230">
      <w:pPr>
        <w:rPr>
          <w:rStyle w:val="Hperlink"/>
          <w:rFonts w:cstheme="minorHAnsi"/>
          <w:lang w:val="et-EE"/>
        </w:rPr>
      </w:pPr>
      <w:r w:rsidRPr="0058447E">
        <w:rPr>
          <w:rFonts w:eastAsia="Calibri" w:cstheme="minorHAnsi"/>
          <w:lang w:val="et-EE"/>
        </w:rPr>
        <w:lastRenderedPageBreak/>
        <w:t xml:space="preserve">U.F.U.Z. </w:t>
      </w:r>
      <w:proofErr w:type="spellStart"/>
      <w:r w:rsidRPr="0058447E">
        <w:rPr>
          <w:rFonts w:eastAsia="Calibri" w:cstheme="minorHAnsi"/>
          <w:lang w:val="et-EE"/>
        </w:rPr>
        <w:t>Abidin</w:t>
      </w:r>
      <w:proofErr w:type="spellEnd"/>
      <w:r w:rsidRPr="0058447E">
        <w:rPr>
          <w:rFonts w:eastAsia="Calibri" w:cstheme="minorHAnsi"/>
          <w:lang w:val="et-EE"/>
        </w:rPr>
        <w:t xml:space="preserve">, S.W. </w:t>
      </w:r>
      <w:proofErr w:type="spellStart"/>
      <w:r w:rsidRPr="0058447E">
        <w:rPr>
          <w:rFonts w:eastAsia="Calibri" w:cstheme="minorHAnsi"/>
          <w:lang w:val="et-EE"/>
        </w:rPr>
        <w:t>Arendt</w:t>
      </w:r>
      <w:proofErr w:type="spellEnd"/>
      <w:r w:rsidRPr="0058447E">
        <w:rPr>
          <w:rFonts w:eastAsia="Calibri" w:cstheme="minorHAnsi"/>
          <w:lang w:val="et-EE"/>
        </w:rPr>
        <w:t xml:space="preserve">, C. </w:t>
      </w:r>
      <w:proofErr w:type="spellStart"/>
      <w:r w:rsidRPr="0058447E">
        <w:rPr>
          <w:rFonts w:eastAsia="Calibri" w:cstheme="minorHAnsi"/>
          <w:lang w:val="et-EE"/>
        </w:rPr>
        <w:t>Strohbehn</w:t>
      </w:r>
      <w:proofErr w:type="spellEnd"/>
      <w:r w:rsidRPr="0058447E">
        <w:rPr>
          <w:rFonts w:eastAsia="Calibri" w:cstheme="minorHAnsi"/>
          <w:lang w:val="et-EE"/>
        </w:rPr>
        <w:t xml:space="preserve">, </w:t>
      </w:r>
      <w:proofErr w:type="spellStart"/>
      <w:r w:rsidRPr="0058447E">
        <w:rPr>
          <w:rFonts w:eastAsia="Calibri" w:cstheme="minorHAnsi"/>
          <w:lang w:val="et-EE"/>
        </w:rPr>
        <w:t>Food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Safety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Culture</w:t>
      </w:r>
      <w:proofErr w:type="spellEnd"/>
      <w:r w:rsidRPr="0058447E">
        <w:rPr>
          <w:rFonts w:eastAsia="Calibri" w:cstheme="minorHAnsi"/>
          <w:lang w:val="et-EE"/>
        </w:rPr>
        <w:t xml:space="preserve"> in </w:t>
      </w:r>
      <w:proofErr w:type="spellStart"/>
      <w:r w:rsidRPr="0058447E">
        <w:rPr>
          <w:rFonts w:eastAsia="Calibri" w:cstheme="minorHAnsi"/>
          <w:lang w:val="et-EE"/>
        </w:rPr>
        <w:t>Onsite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Foodservices</w:t>
      </w:r>
      <w:proofErr w:type="spellEnd"/>
      <w:r w:rsidRPr="0058447E">
        <w:rPr>
          <w:rFonts w:eastAsia="Calibri" w:cstheme="minorHAnsi"/>
          <w:lang w:val="et-EE"/>
        </w:rPr>
        <w:t xml:space="preserve">: </w:t>
      </w:r>
      <w:proofErr w:type="spellStart"/>
      <w:r w:rsidRPr="0058447E">
        <w:rPr>
          <w:rFonts w:eastAsia="Calibri" w:cstheme="minorHAnsi"/>
          <w:lang w:val="et-EE"/>
        </w:rPr>
        <w:t>Development</w:t>
      </w:r>
      <w:proofErr w:type="spellEnd"/>
      <w:r w:rsidRPr="0058447E">
        <w:rPr>
          <w:rFonts w:eastAsia="Calibri" w:cstheme="minorHAnsi"/>
          <w:lang w:val="et-EE"/>
        </w:rPr>
        <w:t xml:space="preserve"> and </w:t>
      </w:r>
      <w:proofErr w:type="spellStart"/>
      <w:r w:rsidRPr="0058447E">
        <w:rPr>
          <w:rFonts w:eastAsia="Calibri" w:cstheme="minorHAnsi"/>
          <w:lang w:val="et-EE"/>
        </w:rPr>
        <w:t>Validation</w:t>
      </w:r>
      <w:proofErr w:type="spellEnd"/>
      <w:r w:rsidRPr="0058447E">
        <w:rPr>
          <w:rFonts w:eastAsia="Calibri" w:cstheme="minorHAnsi"/>
          <w:lang w:val="et-EE"/>
        </w:rPr>
        <w:t xml:space="preserve"> of a </w:t>
      </w:r>
      <w:proofErr w:type="spellStart"/>
      <w:r w:rsidRPr="0058447E">
        <w:rPr>
          <w:rFonts w:eastAsia="Calibri" w:cstheme="minorHAnsi"/>
          <w:lang w:val="et-EE"/>
        </w:rPr>
        <w:t>Measurement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Scale</w:t>
      </w:r>
      <w:proofErr w:type="spellEnd"/>
      <w:r w:rsidRPr="0058447E">
        <w:rPr>
          <w:rFonts w:eastAsia="Calibri" w:cstheme="minorHAnsi"/>
          <w:lang w:val="et-EE"/>
        </w:rPr>
        <w:t>, “</w:t>
      </w:r>
      <w:proofErr w:type="spellStart"/>
      <w:r w:rsidRPr="0058447E">
        <w:rPr>
          <w:rFonts w:eastAsia="Calibri" w:cstheme="minorHAnsi"/>
          <w:iCs/>
          <w:lang w:val="et-EE"/>
        </w:rPr>
        <w:t>Journal</w:t>
      </w:r>
      <w:proofErr w:type="spellEnd"/>
      <w:r w:rsidRPr="0058447E">
        <w:rPr>
          <w:rFonts w:eastAsia="Calibri" w:cstheme="minorHAnsi"/>
          <w:iCs/>
          <w:lang w:val="et-EE"/>
        </w:rPr>
        <w:t xml:space="preserve"> of </w:t>
      </w:r>
      <w:proofErr w:type="spellStart"/>
      <w:r w:rsidRPr="0058447E">
        <w:rPr>
          <w:rFonts w:eastAsia="Calibri" w:cstheme="minorHAnsi"/>
          <w:iCs/>
          <w:lang w:val="et-EE"/>
        </w:rPr>
        <w:t>Foodservice</w:t>
      </w:r>
      <w:proofErr w:type="spellEnd"/>
      <w:r w:rsidRPr="0058447E">
        <w:rPr>
          <w:rFonts w:eastAsia="Calibri" w:cstheme="minorHAnsi"/>
          <w:iCs/>
          <w:lang w:val="et-EE"/>
        </w:rPr>
        <w:t xml:space="preserve"> </w:t>
      </w:r>
      <w:proofErr w:type="spellStart"/>
      <w:r w:rsidRPr="0058447E">
        <w:rPr>
          <w:rFonts w:eastAsia="Calibri" w:cstheme="minorHAnsi"/>
          <w:iCs/>
          <w:lang w:val="et-EE"/>
        </w:rPr>
        <w:t>Management</w:t>
      </w:r>
      <w:proofErr w:type="spellEnd"/>
      <w:r w:rsidRPr="0058447E">
        <w:rPr>
          <w:rFonts w:eastAsia="Calibri" w:cstheme="minorHAnsi"/>
          <w:iCs/>
          <w:lang w:val="et-EE"/>
        </w:rPr>
        <w:t xml:space="preserve"> &amp; </w:t>
      </w:r>
      <w:proofErr w:type="spellStart"/>
      <w:r w:rsidRPr="0058447E">
        <w:rPr>
          <w:rFonts w:eastAsia="Calibri" w:cstheme="minorHAnsi"/>
          <w:iCs/>
          <w:lang w:val="et-EE"/>
        </w:rPr>
        <w:t>Education</w:t>
      </w:r>
      <w:proofErr w:type="spellEnd"/>
      <w:r w:rsidRPr="0058447E">
        <w:rPr>
          <w:rFonts w:eastAsia="Calibri" w:cstheme="minorHAnsi"/>
          <w:iCs/>
          <w:lang w:val="et-EE"/>
        </w:rPr>
        <w:t xml:space="preserve">” 2014, vol.8, no. 1, </w:t>
      </w:r>
      <w:proofErr w:type="spellStart"/>
      <w:r w:rsidRPr="0058447E">
        <w:rPr>
          <w:rFonts w:eastAsia="Calibri" w:cstheme="minorHAnsi"/>
          <w:iCs/>
          <w:lang w:val="et-EE"/>
        </w:rPr>
        <w:t>pp</w:t>
      </w:r>
      <w:proofErr w:type="spellEnd"/>
      <w:r w:rsidRPr="0058447E">
        <w:rPr>
          <w:rFonts w:eastAsia="Calibri" w:cstheme="minorHAnsi"/>
          <w:iCs/>
          <w:lang w:val="et-EE"/>
        </w:rPr>
        <w:t>. 01-10.</w:t>
      </w:r>
      <w:r w:rsidRPr="0058447E">
        <w:rPr>
          <w:rFonts w:cstheme="minorHAnsi"/>
          <w:lang w:val="et-EE"/>
        </w:rPr>
        <w:t xml:space="preserve"> </w:t>
      </w:r>
      <w:hyperlink r:id="rId7" w:history="1">
        <w:r w:rsidRPr="0058447E">
          <w:rPr>
            <w:rStyle w:val="Hperlink"/>
            <w:rFonts w:cstheme="minorHAnsi"/>
            <w:lang w:val="et-EE"/>
          </w:rPr>
          <w:t>https://core.ac.uk/download/pdf/128974271.pdf</w:t>
        </w:r>
      </w:hyperlink>
    </w:p>
    <w:p w:rsidR="0058447E" w:rsidRPr="0058447E" w:rsidRDefault="0058447E" w:rsidP="004E2230">
      <w:pPr>
        <w:rPr>
          <w:rFonts w:eastAsia="Calibri" w:cstheme="minorHAnsi"/>
          <w:iCs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5"/>
        <w:gridCol w:w="6489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1. Juhtkonna ja kaastöötajate toetus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jälgib alati, kas töötajad peavad kinni toidu ohutu käitlemise tavadest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on aktiivselt kaasatud, et tagada toidu ohutu käitlemine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kaastöötajad on alati toetavad üksteise suhtes seoses toiduohutusega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Kui on vaja kiiresti palju tööd teha, töötavad töötajad koos meeskonnana, et ülesanne saaks ohutult lõpetatud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Töötajad tuletavad üksteisele meelde toiduhügieeni reeglitest kinnipidamist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Uued töötajad ning vilunud töötajad töötavad koos, et oleks tagatud toiduohutuse tavadest kinni pidamine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Erinevate osakondade vahel on hea koostöö selleks, et tarbijateni jõuaks ohutult valmistatud toit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jõustab toiduohutuse reegleid järjekindlalt kõigi töötajatega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9.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inspireerib mind järgima toiduohutuse häid tavasid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10.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Reeglite rikkumise korral kutsutakse töötajaid korrale või noomitakse 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2. Suhtlemine/infovahetus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võin vabalt rääkida, kui näen midagi, mis võib mõjutada toiduohutust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Mind on julgustatud tegema ettepanekuid toiduohutuse tavade parendamiseks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Kõik juhid annavad ühesugust järjepidevat toiduohutuse alast infot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Juhid annavad kohast ja õigeaegset infot praeguste toiduohutuse reeglite ning õigusaktide kohta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annab üldiselt kohaseid juhiseid toidu ohutuks käitlemiseks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Kogu vajalik info toidu ohutuks käitlemiseks on mulle töökohas kergesti kättesaadav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3. Endale võetud kohutused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Toiduohutus on minu jaoks kõrge tähtsusega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minu arvates on need olulised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ma vastutan sellise toimimise eest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olen pühendunud toiduohutuse reeglite täitmisele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hoian oma töökoha puhtana, sest mulle ei meeldi segadus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:rsidR="0058447E" w:rsidRDefault="0058447E" w:rsidP="004E2230">
      <w:pPr>
        <w:rPr>
          <w:rFonts w:cstheme="minorHAnsi"/>
          <w:lang w:val="et-EE"/>
        </w:rPr>
      </w:pPr>
    </w:p>
    <w:p w:rsidR="0058447E" w:rsidRDefault="0058447E">
      <w:pPr>
        <w:rPr>
          <w:rFonts w:cstheme="minorHAnsi"/>
          <w:lang w:val="et-EE"/>
        </w:rPr>
      </w:pPr>
      <w:r>
        <w:rPr>
          <w:rFonts w:cstheme="minorHAnsi"/>
          <w:lang w:val="et-EE"/>
        </w:rPr>
        <w:br w:type="page"/>
      </w:r>
    </w:p>
    <w:p w:rsidR="004E2230" w:rsidRPr="0058447E" w:rsidRDefault="004E2230" w:rsidP="004E2230">
      <w:pPr>
        <w:rPr>
          <w:rFonts w:cstheme="minorHAnsi"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0"/>
        <w:gridCol w:w="6494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4. Keskkonna toetus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 ohutuks käitlemiseks on piisavad vahendid kergesti kättesaadavad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Vahendid ja tarvikud, mis on vajalikud toidu ohutuks valmistamiseks (nt kätepesukohad) on olemas ja kasutatavad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Ruumid jm on piisava kvaliteediga, et järgida toiduohutuse tavasid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Olen varustatud kvaliteetsete töövahenditega, mis teevad toiduohutuse tavadest kinnipidamise lihtsaks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5. Töökoormus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Mul on alati piisavalt aega toiduohutuse nõueteks kinni pidamiseks, isegi tipptunnil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töökoormus ei sega minu võimekust toiduohutuse tavadest kinni pidada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Igasse vahetusse planeeritud töötajate hulk on kohane minu jaoks, et ma saan oma töö tehtud ja käitlen toitu ohutult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4E2230">
        <w:tc>
          <w:tcPr>
            <w:tcW w:w="9280" w:type="dxa"/>
            <w:gridSpan w:val="9"/>
          </w:tcPr>
          <w:p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6. Riskid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Mõnikord palutakse mul  toiduohutuse mõttes </w:t>
            </w:r>
            <w:proofErr w:type="spellStart"/>
            <w:r w:rsidRPr="0058447E">
              <w:rPr>
                <w:rFonts w:eastAsia="Calibri" w:cstheme="minorHAnsi"/>
                <w:iCs/>
                <w:lang w:val="et-EE"/>
              </w:rPr>
              <w:t>ülenurga</w:t>
            </w:r>
            <w:proofErr w:type="spellEnd"/>
            <w:r w:rsidRPr="0058447E">
              <w:rPr>
                <w:rFonts w:eastAsia="Calibri" w:cstheme="minorHAnsi"/>
                <w:iCs/>
                <w:lang w:val="et-EE"/>
              </w:rPr>
              <w:t xml:space="preserve"> teha, et saaksime toidu tootmisel kulusid säästa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Kui on surve toidu tootmine lõpetada, siis juhid mõnikord käsivad meil kiiremini töötada toiduohutuse arvelt 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:rsidTr="0058447E">
        <w:tc>
          <w:tcPr>
            <w:tcW w:w="491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Minu arvates pole kirjalikud toiduohutuspoliitikad ja protseduurid ei midagi muud kui varjamine kohtuasja korral 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</w:p>
    <w:p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  <w:r w:rsidRPr="0058447E">
        <w:rPr>
          <w:rFonts w:cstheme="minorHAnsi"/>
          <w:b/>
          <w:lang w:val="et-EE"/>
        </w:rPr>
        <w:br w:type="page"/>
      </w:r>
    </w:p>
    <w:p w:rsidR="004E2230" w:rsidRPr="0058447E" w:rsidRDefault="00996352" w:rsidP="004E2230">
      <w:pPr>
        <w:pStyle w:val="Pealkiri1"/>
        <w:rPr>
          <w:rFonts w:asciiTheme="minorHAnsi" w:hAnsiTheme="minorHAnsi" w:cstheme="minorHAnsi"/>
          <w:b w:val="0"/>
          <w:sz w:val="22"/>
          <w:lang w:val="et-EE"/>
        </w:rPr>
      </w:pPr>
      <w:hyperlink r:id="rId8" w:history="1">
        <w:r w:rsidR="004E2230" w:rsidRPr="0058447E">
          <w:rPr>
            <w:rStyle w:val="Hperlink"/>
            <w:rFonts w:asciiTheme="minorHAnsi" w:hAnsiTheme="minorHAnsi" w:cstheme="minorHAnsi"/>
            <w:b w:val="0"/>
            <w:sz w:val="22"/>
            <w:lang w:val="et-EE"/>
          </w:rPr>
          <w:t>https://www.sciencedirect.com/science/article/pii/S0956713516300159</w:t>
        </w:r>
      </w:hyperlink>
      <w:r w:rsidR="004E2230" w:rsidRPr="0058447E">
        <w:rPr>
          <w:rFonts w:asciiTheme="minorHAnsi" w:hAnsiTheme="minorHAnsi" w:cstheme="minorHAnsi"/>
          <w:b w:val="0"/>
          <w:sz w:val="22"/>
          <w:lang w:val="et-EE"/>
        </w:rPr>
        <w:t xml:space="preserve"> </w:t>
      </w:r>
    </w:p>
    <w:p w:rsidR="004E2230" w:rsidRPr="0058447E" w:rsidRDefault="004E2230" w:rsidP="004E2230">
      <w:pPr>
        <w:rPr>
          <w:rFonts w:cstheme="minorHAnsi"/>
          <w:lang w:val="et-EE"/>
        </w:rPr>
      </w:pPr>
      <w:proofErr w:type="spellStart"/>
      <w:r w:rsidRPr="0058447E">
        <w:rPr>
          <w:rFonts w:cstheme="minorHAnsi"/>
          <w:lang w:val="et-EE"/>
        </w:rPr>
        <w:t>DeBoeck</w:t>
      </w:r>
      <w:proofErr w:type="spellEnd"/>
      <w:r w:rsidRPr="0058447E">
        <w:rPr>
          <w:rFonts w:cstheme="minorHAnsi"/>
          <w:lang w:val="et-EE"/>
        </w:rPr>
        <w:t xml:space="preserve">, E., </w:t>
      </w:r>
      <w:proofErr w:type="spellStart"/>
      <w:r w:rsidRPr="0058447E">
        <w:rPr>
          <w:rFonts w:cstheme="minorHAnsi"/>
          <w:lang w:val="et-EE"/>
        </w:rPr>
        <w:t>Jacxsens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Bollaerts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Uyttendaele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Vlerick</w:t>
      </w:r>
      <w:proofErr w:type="spellEnd"/>
      <w:r w:rsidRPr="0058447E">
        <w:rPr>
          <w:rFonts w:cstheme="minorHAnsi"/>
          <w:lang w:val="et-EE"/>
        </w:rPr>
        <w:t>, P. 2016.</w:t>
      </w:r>
      <w:r w:rsidRPr="0058447E">
        <w:rPr>
          <w:rStyle w:val="title-text"/>
          <w:rFonts w:cstheme="minorHAnsi"/>
          <w:b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Interplay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between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climate</w:t>
      </w:r>
      <w:proofErr w:type="spellEnd"/>
      <w:r w:rsidRPr="0058447E">
        <w:rPr>
          <w:rStyle w:val="title-text"/>
          <w:rFonts w:cstheme="minorHAnsi"/>
          <w:lang w:val="et-EE"/>
        </w:rPr>
        <w:t xml:space="preserve">,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management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system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microbiological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hygiene</w:t>
      </w:r>
      <w:proofErr w:type="spellEnd"/>
      <w:r w:rsidRPr="0058447E">
        <w:rPr>
          <w:rStyle w:val="title-text"/>
          <w:rFonts w:cstheme="minorHAnsi"/>
          <w:lang w:val="et-EE"/>
        </w:rPr>
        <w:t xml:space="preserve"> in farm </w:t>
      </w:r>
      <w:proofErr w:type="spellStart"/>
      <w:r w:rsidRPr="0058447E">
        <w:rPr>
          <w:rStyle w:val="title-text"/>
          <w:rFonts w:cstheme="minorHAnsi"/>
          <w:lang w:val="et-EE"/>
        </w:rPr>
        <w:t>butcheries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affiliated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butcher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shops</w:t>
      </w:r>
      <w:proofErr w:type="spellEnd"/>
      <w:r w:rsidRPr="0058447E">
        <w:rPr>
          <w:rStyle w:val="title-text"/>
          <w:rFonts w:cstheme="minorHAnsi"/>
          <w:lang w:val="et-EE"/>
        </w:rPr>
        <w:t xml:space="preserve">.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Control</w:t>
      </w:r>
      <w:proofErr w:type="spellEnd"/>
      <w:r w:rsidRPr="0058447E">
        <w:rPr>
          <w:rStyle w:val="title-text"/>
          <w:rFonts w:cstheme="minorHAnsi"/>
          <w:lang w:val="et-EE"/>
        </w:rPr>
        <w:t xml:space="preserve">. </w:t>
      </w:r>
      <w:proofErr w:type="spellStart"/>
      <w:r w:rsidRPr="0058447E">
        <w:rPr>
          <w:rStyle w:val="title-text"/>
          <w:rFonts w:cstheme="minorHAnsi"/>
          <w:lang w:val="et-EE"/>
        </w:rPr>
        <w:t>Vol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65, </w:t>
      </w:r>
      <w:proofErr w:type="spellStart"/>
      <w:r w:rsidRPr="0058447E">
        <w:rPr>
          <w:rStyle w:val="title-text"/>
          <w:rFonts w:cstheme="minorHAnsi"/>
          <w:lang w:val="et-EE"/>
        </w:rPr>
        <w:t>July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2016, 78-01</w:t>
      </w:r>
    </w:p>
    <w:p w:rsidR="004E2230" w:rsidRPr="0058447E" w:rsidRDefault="004E2230" w:rsidP="004E2230">
      <w:pPr>
        <w:pStyle w:val="Pealkiri1"/>
        <w:rPr>
          <w:rFonts w:asciiTheme="minorHAnsi" w:hAnsiTheme="minorHAnsi" w:cstheme="minorHAnsi"/>
          <w:lang w:val="et-EE"/>
        </w:rPr>
      </w:pPr>
      <w:r w:rsidRPr="0058447E">
        <w:rPr>
          <w:rFonts w:asciiTheme="minorHAnsi" w:hAnsiTheme="minorHAnsi" w:cstheme="minorHAnsi"/>
          <w:lang w:val="et-EE"/>
        </w:rPr>
        <w:t>Küsimused toiduohutuse kliima kohta</w:t>
      </w:r>
    </w:p>
    <w:p w:rsidR="004E2230" w:rsidRPr="0058447E" w:rsidRDefault="004E2230" w:rsidP="004E2230">
      <w:pPr>
        <w:pStyle w:val="Vahedeta"/>
        <w:rPr>
          <w:rFonts w:cstheme="minorHAnsi"/>
          <w:sz w:val="20"/>
          <w:szCs w:val="20"/>
          <w:lang w:val="et-EE"/>
        </w:rPr>
      </w:pPr>
      <w:r w:rsidRPr="0058447E">
        <w:rPr>
          <w:rFonts w:cstheme="minorHAnsi"/>
          <w:u w:val="single"/>
          <w:lang w:val="et-EE"/>
        </w:rPr>
        <w:t>Selgituseks: o</w:t>
      </w:r>
      <w:r w:rsidRPr="0058447E">
        <w:rPr>
          <w:rFonts w:cstheme="minorHAnsi"/>
          <w:lang w:val="et-EE"/>
        </w:rPr>
        <w:t>peraatorid</w:t>
      </w:r>
      <w:r w:rsidRPr="0058447E">
        <w:rPr>
          <w:rFonts w:cstheme="minorHAnsi"/>
          <w:b/>
          <w:lang w:val="et-EE"/>
        </w:rPr>
        <w:t xml:space="preserve">: tootmises töötavad inimesed; </w:t>
      </w:r>
      <w:r w:rsidRPr="0058447E">
        <w:rPr>
          <w:rFonts w:cstheme="minorHAnsi"/>
          <w:lang w:val="et-EE"/>
        </w:rPr>
        <w:t>juhid:</w:t>
      </w:r>
      <w:r w:rsidRPr="0058447E">
        <w:rPr>
          <w:rFonts w:cstheme="minorHAnsi"/>
          <w:b/>
          <w:lang w:val="et-EE"/>
        </w:rPr>
        <w:t xml:space="preserve"> ettevõtte juhtkond, kvaliteedijuht, tootmisjuht</w:t>
      </w:r>
      <w:r w:rsidRPr="0058447E">
        <w:rPr>
          <w:rFonts w:cstheme="minorHAnsi"/>
          <w:sz w:val="20"/>
          <w:szCs w:val="20"/>
          <w:lang w:val="et-EE"/>
        </w:rPr>
        <w:t xml:space="preserve"> </w:t>
      </w:r>
    </w:p>
    <w:p w:rsidR="004E2230" w:rsidRPr="0058447E" w:rsidRDefault="004E2230" w:rsidP="004E2230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Palun loe iga järgnevat väidet toiduhügieeni ja –ohutuse tavade kohta teie organisatsioonis. Palun vasta skaalal 1 kuni 5, kus ei nõustu üldse (1), ei nõustu (2), ei oska öelda (3), nõustun (4), nõustun täielikult (5). </w:t>
      </w:r>
      <w:r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 Palun vasta skaalal 1 kuni 5, kus 1 - ei nõustu üldse ja 5 - nõustun täielikult </w:t>
      </w:r>
    </w:p>
    <w:tbl>
      <w:tblPr>
        <w:tblStyle w:val="Kontuurtabel"/>
        <w:tblW w:w="9064" w:type="dxa"/>
        <w:tblLook w:val="04A0" w:firstRow="1" w:lastRow="0" w:firstColumn="1" w:lastColumn="0" w:noHBand="0" w:noVBand="1"/>
      </w:tblPr>
      <w:tblGrid>
        <w:gridCol w:w="562"/>
        <w:gridCol w:w="5102"/>
        <w:gridCol w:w="680"/>
        <w:gridCol w:w="680"/>
        <w:gridCol w:w="680"/>
        <w:gridCol w:w="680"/>
        <w:gridCol w:w="680"/>
      </w:tblGrid>
      <w:tr w:rsidR="00AA7B6B" w:rsidTr="00AA7B6B">
        <w:trPr>
          <w:cantSplit/>
          <w:trHeight w:val="1134"/>
        </w:trPr>
        <w:tc>
          <w:tcPr>
            <w:tcW w:w="562" w:type="dxa"/>
          </w:tcPr>
          <w:p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EESTVEDAMINE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E1</w:t>
            </w:r>
          </w:p>
        </w:tc>
        <w:tc>
          <w:tcPr>
            <w:tcW w:w="5102" w:type="dxa"/>
          </w:tcPr>
          <w:p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seavad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selged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eesmärgid.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E2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juhtidel selged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ootused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osas.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E3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oskavad juhid oma operaatoreid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motiveerida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töötama hügieeniliselt ja toidule ohutult.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E4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kuulavad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operaatoreid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kui neil on hügieeni ja toiduohutuse kohta märkusi või kommentaare.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E5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suhtuvad juhid hügieeni ja ohutuse küsimustesse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konstruktiivselt ja lugupidavalt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E6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püüdlevad juhid hügieeni ja toiduohutuse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pideva parendamise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suunas.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rPr>
          <w:cantSplit/>
          <w:trHeight w:val="1209"/>
        </w:trPr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INFOVAHETUS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I1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sz w:val="20"/>
                <w:szCs w:val="20"/>
                <w:lang w:val="et-EE"/>
              </w:rPr>
              <w:t>suhtlevad juhid regulaarselt</w:t>
            </w: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I2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Minu organisatsioonis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suhtlevad juhid selgel viisil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I3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operaatoritel võimalik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hügieeni ja ohutuse küsimustes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juhtidega suhelda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I4</w:t>
            </w:r>
          </w:p>
        </w:tc>
        <w:tc>
          <w:tcPr>
            <w:tcW w:w="5102" w:type="dxa"/>
          </w:tcPr>
          <w:p w:rsidR="00AA7B6B" w:rsidRPr="0058447E" w:rsidRDefault="00AA7B6B" w:rsidP="00AA7B6B">
            <w:pPr>
              <w:rPr>
                <w:rFonts w:cstheme="minorHAnsi"/>
                <w:bCs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rõhutatakse pidevalt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tähtsust, nt vastavasisuliste plakatite, märkide ja/või ikoonide kaudu.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I5</w:t>
            </w:r>
          </w:p>
        </w:tc>
        <w:tc>
          <w:tcPr>
            <w:tcW w:w="510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Saan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arutada oma organisatsioonist kolleegidega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 probleeme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:rsidTr="00AA7B6B">
        <w:trPr>
          <w:trHeight w:val="1095"/>
        </w:trPr>
        <w:tc>
          <w:tcPr>
            <w:tcW w:w="562" w:type="dxa"/>
          </w:tcPr>
          <w:p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PÜHENDUMUS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Tr="00AA7B6B">
        <w:tc>
          <w:tcPr>
            <w:tcW w:w="562" w:type="dxa"/>
          </w:tcPr>
          <w:p w:rsid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P1</w:t>
            </w:r>
          </w:p>
        </w:tc>
        <w:tc>
          <w:tcPr>
            <w:tcW w:w="5102" w:type="dxa"/>
          </w:tcPr>
          <w:p w:rsidR="00175A15" w:rsidRPr="0058447E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peavad juhid hügieeni ja toiduohutust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väga oluliseks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. 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P2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kolleegid on veendunud hügieeni ja toiduohutuse olulisuses.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P3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tunnustatakse ja premeeritakse hügieeniliselt ja toidule ohutut töötamist.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P4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juhid heaks eeskujuks hügieeni ja ohutuse alal.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P5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tegutsevad juhid kiiresti hügieeni ja toiduohutust mõjutavate probleemide lahendamiseks.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P6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kaasavad juhid aktiivselt operaatoreid hügieeni ja toiduohutusega seotud küsimustes.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175A15">
        <w:trPr>
          <w:trHeight w:val="1201"/>
        </w:trPr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175A15">
              <w:rPr>
                <w:rFonts w:cstheme="minorHAnsi"/>
                <w:b/>
                <w:sz w:val="28"/>
                <w:szCs w:val="28"/>
                <w:lang w:val="et-EE"/>
              </w:rPr>
              <w:t>RESSURSID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M1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operaatoritel piisavalt aega selleks, et teha tööd hügieeniliselt ja toidule ohutult.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M2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personali, et pidada kinni hügieeni ja toiduohutuse nõuetest.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M3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organisatsoonis on olemas  vajalik taristu ( nt. head töökohad, head seadmed...) selleks, et valmistada toitu hügieeniliselt ja ohutult.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M4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rahalisi vahendeid, et toetada hügieeni ja toiduohutust (nt laboratoorseteks analüüsideks, väliste konsultantide jaoks, täiendavaks puhastamiseks, seadmete ostmiseks…).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M5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pakutakse piisavalt hügieeni ja toiduohutuse alast haridust ja koolitust.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M6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kehtestatud head hügieeni ja toiduohutuse protseduurid ja juhendid.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175A15">
        <w:trPr>
          <w:trHeight w:val="1105"/>
        </w:trPr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58447E">
              <w:rPr>
                <w:rFonts w:cstheme="minorHAnsi"/>
                <w:b/>
                <w:sz w:val="28"/>
                <w:szCs w:val="28"/>
                <w:lang w:val="et-EE"/>
              </w:rPr>
              <w:t>RISKITEADLIKKUS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R1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teatakse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riske.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R2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hügieeni ja toiduohutusega seotud riskid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kontrolli all.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R3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kolleegid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valvsad ja tähelepanelikud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 hügieeni ja toiduohutuse probleemide ning riskide suhtes.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R4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:rsidTr="00AA7B6B">
        <w:tc>
          <w:tcPr>
            <w:tcW w:w="56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R5</w:t>
            </w:r>
          </w:p>
        </w:tc>
        <w:tc>
          <w:tcPr>
            <w:tcW w:w="5102" w:type="dxa"/>
          </w:tcPr>
          <w:p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</w:tbl>
    <w:p w:rsidR="004E2230" w:rsidRPr="00175A15" w:rsidRDefault="004E2230" w:rsidP="004E2230">
      <w:pPr>
        <w:pStyle w:val="Vahedeta"/>
        <w:rPr>
          <w:rFonts w:cstheme="minorHAnsi"/>
          <w:lang w:val="et-EE"/>
        </w:rPr>
      </w:pPr>
    </w:p>
    <w:p w:rsidR="004E2230" w:rsidRPr="0058447E" w:rsidRDefault="004E2230" w:rsidP="00175A15">
      <w:pPr>
        <w:spacing w:line="276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  <w:t>Kas Sul on veel selle uuringuga seoses tähelepanekuid või märkusi?</w:t>
      </w:r>
    </w:p>
    <w:p w:rsidR="004E2230" w:rsidRPr="0058447E" w:rsidRDefault="004E2230" w:rsidP="004E223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__________________________________________________________________________________</w:t>
      </w:r>
    </w:p>
    <w:p w:rsidR="004E2230" w:rsidRPr="0058447E" w:rsidRDefault="004E2230" w:rsidP="004E2230">
      <w:pPr>
        <w:rPr>
          <w:rFonts w:cstheme="minorHAnsi"/>
          <w:lang w:val="et-EE"/>
        </w:rPr>
      </w:pPr>
    </w:p>
    <w:p w:rsidR="004E2230" w:rsidRPr="0058447E" w:rsidRDefault="004E2230" w:rsidP="004E2230">
      <w:pPr>
        <w:rPr>
          <w:rFonts w:cstheme="minorHAnsi"/>
          <w:lang w:val="et-EE"/>
        </w:rPr>
      </w:pPr>
    </w:p>
    <w:p w:rsidR="004E2230" w:rsidRPr="0058447E" w:rsidRDefault="004E2230" w:rsidP="00175A15">
      <w:pPr>
        <w:spacing w:line="240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SU</w:t>
      </w:r>
      <w:bookmarkStart w:id="0" w:name="_GoBack"/>
      <w:bookmarkEnd w:id="0"/>
      <w:r w:rsidRPr="0058447E">
        <w:rPr>
          <w:rFonts w:cstheme="minorHAnsi"/>
          <w:lang w:val="et-EE"/>
        </w:rPr>
        <w:t>UR TÄNU SINU AJA JA PANUSE EEST!</w:t>
      </w:r>
    </w:p>
    <w:sectPr w:rsidR="004E2230" w:rsidRPr="0058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54E2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6F58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C"/>
    <w:rsid w:val="0002797A"/>
    <w:rsid w:val="0007765C"/>
    <w:rsid w:val="000C291B"/>
    <w:rsid w:val="000E3FB7"/>
    <w:rsid w:val="00175A15"/>
    <w:rsid w:val="001C7820"/>
    <w:rsid w:val="00275B19"/>
    <w:rsid w:val="003833BF"/>
    <w:rsid w:val="003F07B6"/>
    <w:rsid w:val="004724DF"/>
    <w:rsid w:val="004E2230"/>
    <w:rsid w:val="0058447E"/>
    <w:rsid w:val="0065157C"/>
    <w:rsid w:val="006739D2"/>
    <w:rsid w:val="00696381"/>
    <w:rsid w:val="00793C46"/>
    <w:rsid w:val="007F512D"/>
    <w:rsid w:val="007F5A3C"/>
    <w:rsid w:val="0082257B"/>
    <w:rsid w:val="00867C35"/>
    <w:rsid w:val="008D61CD"/>
    <w:rsid w:val="00925E57"/>
    <w:rsid w:val="00945FE6"/>
    <w:rsid w:val="00996352"/>
    <w:rsid w:val="00AA1D0D"/>
    <w:rsid w:val="00AA7B6B"/>
    <w:rsid w:val="00AB5CFC"/>
    <w:rsid w:val="00AC6570"/>
    <w:rsid w:val="00B13849"/>
    <w:rsid w:val="00B179E2"/>
    <w:rsid w:val="00B420DC"/>
    <w:rsid w:val="00B452E0"/>
    <w:rsid w:val="00B73272"/>
    <w:rsid w:val="00D008C6"/>
    <w:rsid w:val="00D80C57"/>
    <w:rsid w:val="00E26ADB"/>
    <w:rsid w:val="00EF1BC2"/>
    <w:rsid w:val="00F36CF5"/>
    <w:rsid w:val="00F511CB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7B5"/>
  <w15:chartTrackingRefBased/>
  <w15:docId w15:val="{FF01D3BA-80AE-49E2-9EDE-E297F20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E2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73272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B7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257B"/>
    <w:pPr>
      <w:ind w:left="720"/>
      <w:contextualSpacing/>
    </w:pPr>
  </w:style>
  <w:style w:type="paragraph" w:styleId="HTML-eelvormindatud">
    <w:name w:val="HTML Preformatted"/>
    <w:basedOn w:val="Normaallaad"/>
    <w:link w:val="HTML-eelvormindatudMrk"/>
    <w:uiPriority w:val="99"/>
    <w:unhideWhenUsed/>
    <w:rsid w:val="0069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69638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Liguvaikefont"/>
    <w:rsid w:val="00696381"/>
  </w:style>
  <w:style w:type="paragraph" w:customStyle="1" w:styleId="page-metaauthor-name">
    <w:name w:val="page-meta__author-name"/>
    <w:basedOn w:val="Normaallaad"/>
    <w:rsid w:val="0027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alkiri1Mrk">
    <w:name w:val="Pealkiri 1 Märk"/>
    <w:basedOn w:val="Liguvaikefont"/>
    <w:link w:val="Pealkiri1"/>
    <w:uiPriority w:val="9"/>
    <w:rsid w:val="004E2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paragraph" w:styleId="Vahedeta">
    <w:name w:val="No Spacing"/>
    <w:uiPriority w:val="1"/>
    <w:qFormat/>
    <w:rsid w:val="004E2230"/>
    <w:pPr>
      <w:spacing w:after="0" w:line="240" w:lineRule="auto"/>
    </w:pPr>
    <w:rPr>
      <w:lang w:val="nl-BE"/>
    </w:rPr>
  </w:style>
  <w:style w:type="table" w:styleId="Helekontuurtabel">
    <w:name w:val="Grid Table Light"/>
    <w:basedOn w:val="Normaaltabel"/>
    <w:uiPriority w:val="40"/>
    <w:rsid w:val="004E2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-text">
    <w:name w:val="title-text"/>
    <w:basedOn w:val="Liguvaikefont"/>
    <w:rsid w:val="004E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56713516300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1289742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t.org/news-and-publications/food-technology-magazine/issues/2012/january/features/food-safety-culture" TargetMode="External"/><Relationship Id="rId5" Type="http://schemas.openxmlformats.org/officeDocument/2006/relationships/hyperlink" Target="https://www.foodprotection.org/files/food-protection-trends/Aug-12-Ne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2678</Words>
  <Characters>15534</Characters>
  <Application>Microsoft Office Word</Application>
  <DocSecurity>4</DocSecurity>
  <Lines>129</Lines>
  <Paragraphs>36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Laikoja</dc:creator>
  <cp:keywords/>
  <dc:description/>
  <cp:lastModifiedBy>Karin Kiss</cp:lastModifiedBy>
  <cp:revision>2</cp:revision>
  <dcterms:created xsi:type="dcterms:W3CDTF">2021-12-16T08:01:00Z</dcterms:created>
  <dcterms:modified xsi:type="dcterms:W3CDTF">2021-12-16T08:01:00Z</dcterms:modified>
</cp:coreProperties>
</file>